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15042018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GERAL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155920" w:rsidRPr="0015592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584ª E 585</w:t>
      </w:r>
      <w:r w:rsidR="00E432D3" w:rsidRPr="00EA2357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DA </w:t>
      </w:r>
      <w:r w:rsidR="0015592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38222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28</w:t>
      </w:r>
      <w:r w:rsidR="00E7670C">
        <w:rPr>
          <w:rFonts w:ascii="Open Sans" w:hAnsi="Open Sans" w:cs="Open Sans"/>
          <w:color w:val="000000" w:themeColor="text1"/>
          <w:sz w:val="20"/>
          <w:szCs w:val="20"/>
          <w:lang w:eastAsia="ja-JP"/>
        </w:rPr>
        <w:t xml:space="preserve"> </w:t>
      </w:r>
      <w:r w:rsidR="0051082E" w:rsidRPr="00AF1712">
        <w:rPr>
          <w:rFonts w:ascii="Open Sans" w:hAnsi="Open Sans" w:cs="Open Sans"/>
          <w:b/>
          <w:sz w:val="20"/>
          <w:szCs w:val="20"/>
        </w:rPr>
        <w:t>D</w:t>
      </w:r>
      <w:r w:rsidR="00382222">
        <w:rPr>
          <w:rFonts w:ascii="Open Sans" w:hAnsi="Open Sans" w:cs="Open Sans"/>
          <w:b/>
          <w:sz w:val="20"/>
          <w:szCs w:val="20"/>
        </w:rPr>
        <w:t>E NOVEMBRO</w:t>
      </w:r>
      <w:r w:rsidR="0091013D"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D50CCC" w:rsidRPr="00AF1712">
        <w:rPr>
          <w:rFonts w:ascii="Open Sans" w:hAnsi="Open Sans" w:cs="Open Sans"/>
          <w:b/>
          <w:caps/>
          <w:sz w:val="20"/>
          <w:szCs w:val="20"/>
        </w:rPr>
        <w:t>2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159819" w14:textId="75AA565E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ab/>
      </w:r>
      <w:r w:rsidR="005E6215" w:rsidRPr="00E10376">
        <w:rPr>
          <w:rFonts w:ascii="Open Sans" w:hAnsi="Open Sans" w:cs="Open Sans"/>
          <w:color w:val="000000" w:themeColor="text1"/>
          <w:sz w:val="20"/>
          <w:szCs w:val="20"/>
        </w:rPr>
        <w:t xml:space="preserve">a aprovação, ou não, 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das Demonstrações Financeiras do Patrimônio Separado referentes ao exercício encerrado em </w:t>
      </w:r>
      <w:sdt>
        <w:sdtPr>
          <w:rPr>
            <w:rFonts w:ascii="Open Sans" w:hAnsi="Open Sans" w:cs="Open Sans"/>
            <w:color w:val="000000" w:themeColor="text1"/>
            <w:sz w:val="20"/>
            <w:szCs w:val="20"/>
          </w:rPr>
          <w:id w:val="1452437487"/>
          <w:placeholder>
            <w:docPart w:val="2C08B40F278A42C796349E04087D0EA9"/>
          </w:placeholder>
          <w:date w:fullDate="2022-06-30T00:00:00Z">
            <w:dateFormat w:val="dd/MM/yyyy"/>
            <w:lid w:val="pt-BR"/>
            <w:storeMappedDataAs w:val="dateTime"/>
            <w:calendar w:val="gregorian"/>
          </w:date>
        </w:sdtPr>
        <w:sdtEndPr/>
        <w:sdtContent>
          <w:r w:rsidR="00DF651C" w:rsidRPr="00DF651C">
            <w:rPr>
              <w:rFonts w:ascii="Open Sans" w:hAnsi="Open Sans" w:cs="Open Sans"/>
              <w:color w:val="000000" w:themeColor="text1"/>
              <w:sz w:val="20"/>
              <w:szCs w:val="20"/>
            </w:rPr>
            <w:t>30</w:t>
          </w:r>
          <w:r w:rsidR="00382222" w:rsidRPr="00DF651C">
            <w:rPr>
              <w:rFonts w:ascii="Open Sans" w:hAnsi="Open Sans" w:cs="Open Sans"/>
              <w:color w:val="000000" w:themeColor="text1"/>
              <w:sz w:val="20"/>
              <w:szCs w:val="20"/>
            </w:rPr>
            <w:t>/06/2022</w:t>
          </w:r>
        </w:sdtContent>
      </w:sdt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 xml:space="preserve"> (“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  <w:u w:val="single"/>
        </w:rPr>
        <w:t>Demonstrações Financeiras</w:t>
      </w:r>
      <w:r w:rsidR="005E6215" w:rsidRPr="009917B2">
        <w:rPr>
          <w:rFonts w:ascii="Open Sans" w:hAnsi="Open Sans" w:cs="Open Sans"/>
          <w:color w:val="000000" w:themeColor="text1"/>
          <w:sz w:val="20"/>
          <w:szCs w:val="20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emitidas sem ressalvas e sem opinião modificada, acompanhadas do relatório da </w:t>
      </w:r>
      <w:r w:rsidR="005E6215" w:rsidRPr="005554CD">
        <w:rPr>
          <w:rFonts w:ascii="Open Sans" w:hAnsi="Open Sans" w:cs="Open Sans"/>
          <w:color w:val="000000" w:themeColor="text1"/>
          <w:sz w:val="20"/>
          <w:szCs w:val="20"/>
        </w:rPr>
        <w:t>Deloitte Touche Tohmatsu Auditores Independentes Ltda.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 xml:space="preserve">, na qualidade de auditor independente, elaboradas conforme a </w:t>
      </w:r>
      <w:r w:rsidR="00085619" w:rsidRPr="00A1394D">
        <w:rPr>
          <w:rFonts w:ascii="Open Sans" w:hAnsi="Open Sans" w:cs="Open Sans"/>
          <w:sz w:val="20"/>
          <w:szCs w:val="20"/>
          <w:shd w:val="clear" w:color="auto" w:fill="FFFFFF"/>
        </w:rPr>
        <w:t>Resolução CVM nº 60 de 23 de dezembro de 2021 (“</w:t>
      </w:r>
      <w:r w:rsidR="00085619" w:rsidRPr="0008561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085619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5E6215">
        <w:rPr>
          <w:rFonts w:ascii="Open Sans" w:hAnsi="Open Sans" w:cs="Open Sans"/>
          <w:color w:val="000000" w:themeColor="text1"/>
          <w:sz w:val="20"/>
          <w:szCs w:val="20"/>
        </w:rPr>
        <w:t>, a Lei nº 6.404, de 15 de dezembro de 1976, conforme alterada, e demais normas contábeis, legais e regulatórias aplicáveis, observado que, caso não seja possível obter o quórum necessário para instalação da Assembleia, a aprovação das Demonstrações Financeiras se dará de forma automática, nos termos do artigo 25, §2º, da Resolução CVM 60.</w:t>
      </w:r>
    </w:p>
    <w:p w14:paraId="6578F170" w14:textId="77777777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2205412" w14:textId="77777777" w:rsidR="003A2265" w:rsidRPr="007A3B89" w:rsidRDefault="003A2265" w:rsidP="003A226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F38DE16" w14:textId="77777777" w:rsidR="00B15C01" w:rsidRPr="007A3B89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Pr="007A3B89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lastRenderedPageBreak/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71CBEFB1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Assembleia </w:t>
      </w:r>
      <w:r w:rsidR="0096205A">
        <w:rPr>
          <w:rFonts w:ascii="Open Sans" w:hAnsi="Open Sans" w:cs="Open Sans"/>
          <w:color w:val="000000" w:themeColor="text1"/>
          <w:sz w:val="20"/>
          <w:szCs w:val="20"/>
        </w:rPr>
        <w:t>Geral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de Titulares dos Certificados de Recebíveis Imobiliários d</w:t>
      </w:r>
      <w:r w:rsidR="00BD7A6F"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="001C72A9">
        <w:rPr>
          <w:rFonts w:ascii="Open Sans" w:hAnsi="Open Sans" w:cs="Open Sans"/>
          <w:color w:val="000000" w:themeColor="text1"/>
          <w:sz w:val="20"/>
          <w:szCs w:val="20"/>
        </w:rPr>
        <w:t>s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DF651C" w:rsidRPr="00DF651C">
        <w:rPr>
          <w:rFonts w:ascii="Open Sans" w:hAnsi="Open Sans" w:cs="Open Sans"/>
          <w:color w:val="000000" w:themeColor="text1"/>
          <w:sz w:val="20"/>
          <w:szCs w:val="20"/>
        </w:rPr>
        <w:t>584ª E 585</w:t>
      </w:r>
      <w:r w:rsidR="00CE2F12" w:rsidRPr="00CE2F12">
        <w:rPr>
          <w:rFonts w:ascii="Open Sans" w:hAnsi="Open Sans" w:cs="Open Sans"/>
          <w:bCs/>
          <w:sz w:val="20"/>
          <w:szCs w:val="20"/>
        </w:rPr>
        <w:t xml:space="preserve">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DF651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ª 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de Créditos Imobiliários da</w:t>
      </w:r>
      <w:r w:rsidR="003E7367" w:rsidRPr="005603A8">
        <w:rPr>
          <w:rFonts w:ascii="Open Sans" w:hAnsi="Open Sans" w:cs="Open Sans"/>
          <w:i/>
          <w:iCs/>
          <w:sz w:val="20"/>
          <w:szCs w:val="20"/>
        </w:rPr>
        <w:t>s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 </w:t>
      </w:r>
      <w:r w:rsidR="00DF651C" w:rsidRPr="00DF651C">
        <w:rPr>
          <w:rFonts w:ascii="Open Sans" w:hAnsi="Open Sans" w:cs="Open Sans"/>
          <w:color w:val="000000" w:themeColor="text1"/>
          <w:sz w:val="20"/>
          <w:szCs w:val="20"/>
        </w:rPr>
        <w:t xml:space="preserve">584ª E 585ª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DF651C">
        <w:rPr>
          <w:rFonts w:ascii="Open Sans" w:hAnsi="Open Sans" w:cs="Open Sans"/>
          <w:color w:val="000000" w:themeColor="text1"/>
          <w:sz w:val="20"/>
          <w:szCs w:val="20"/>
        </w:rPr>
        <w:t>1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ª 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0072AF">
        <w:rPr>
          <w:rFonts w:ascii="Open Sans" w:hAnsi="Open Sans" w:cs="Open Sans"/>
          <w:sz w:val="20"/>
          <w:szCs w:val="20"/>
        </w:rPr>
        <w:t>conforme aditado em 07</w:t>
      </w:r>
      <w:r w:rsidR="0012185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35CED">
        <w:rPr>
          <w:rFonts w:ascii="Open Sans" w:hAnsi="Open Sans" w:cs="Open Sans"/>
          <w:bCs/>
          <w:sz w:val="20"/>
          <w:szCs w:val="20"/>
        </w:rPr>
        <w:t xml:space="preserve">de </w:t>
      </w:r>
      <w:r w:rsidR="000072AF">
        <w:rPr>
          <w:rFonts w:ascii="Open Sans" w:hAnsi="Open Sans" w:cs="Open Sans"/>
          <w:bCs/>
          <w:sz w:val="20"/>
          <w:szCs w:val="20"/>
        </w:rPr>
        <w:t>Julho</w:t>
      </w:r>
      <w:r w:rsidR="00121850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="00135CED">
        <w:rPr>
          <w:rFonts w:ascii="Open Sans" w:hAnsi="Open Sans" w:cs="Open Sans"/>
          <w:bCs/>
          <w:sz w:val="20"/>
          <w:szCs w:val="20"/>
        </w:rPr>
        <w:t xml:space="preserve">de </w:t>
      </w:r>
      <w:r w:rsidR="000072AF">
        <w:rPr>
          <w:rFonts w:ascii="Open Sans" w:hAnsi="Open Sans" w:cs="Open Sans"/>
          <w:color w:val="000000" w:themeColor="text1"/>
          <w:sz w:val="20"/>
          <w:szCs w:val="20"/>
        </w:rPr>
        <w:t>2021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D06E52" w:rsidRPr="008F7527">
        <w:rPr>
          <w:rFonts w:ascii="Open Sans" w:hAnsi="Open Sans" w:cs="Open Sans"/>
          <w:sz w:val="20"/>
          <w:szCs w:val="20"/>
        </w:rPr>
        <w:t xml:space="preserve">Oliveira Trust Distribuidora De Títulos E Valores Mobiliários S.A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legal(is), deverá(ão)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Instrução de Voto deverá ser devidamente preenchida e assinada de forma eletrônica, por meio de plataforma para assinaturas eletrônicas, com ou sem certificados digitais emitidos pela ICP-Brasil. Não será exigido o reconhecimento de firma de assinaturas, notarização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6885D317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96205A">
        <w:rPr>
          <w:rFonts w:ascii="Open Sans" w:hAnsi="Open Sans" w:cs="Open Sans"/>
          <w:sz w:val="20"/>
          <w:szCs w:val="20"/>
          <w:shd w:val="clear" w:color="auto" w:fill="FFFFFF"/>
        </w:rPr>
        <w:t>Geral</w:t>
      </w:r>
      <w:r w:rsidR="00EB7A18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Titulares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2"/>
      <w:footerReference w:type="default" r:id="rId13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037C2" w14:textId="77777777" w:rsidR="005B26B2" w:rsidRDefault="005B26B2" w:rsidP="00421DD1">
      <w:r>
        <w:separator/>
      </w:r>
    </w:p>
  </w:endnote>
  <w:endnote w:type="continuationSeparator" w:id="0">
    <w:p w14:paraId="67AD69FB" w14:textId="77777777" w:rsidR="005B26B2" w:rsidRDefault="005B26B2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71611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CF59250" w14:textId="77777777" w:rsidR="00B667EE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678F" w14:textId="77777777" w:rsidR="005B26B2" w:rsidRDefault="005B26B2" w:rsidP="00421DD1">
      <w:r>
        <w:separator/>
      </w:r>
    </w:p>
  </w:footnote>
  <w:footnote w:type="continuationSeparator" w:id="0">
    <w:p w14:paraId="71325F84" w14:textId="77777777" w:rsidR="005B26B2" w:rsidRDefault="005B26B2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D7687" w14:textId="77777777" w:rsidR="00B667EE" w:rsidRDefault="001306A5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69504" behindDoc="1" locked="0" layoutInCell="1" allowOverlap="1" wp14:anchorId="5D37C12B" wp14:editId="3EFA866F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28C867" w14:textId="77777777" w:rsidR="00B667EE" w:rsidRDefault="000072A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32FB4"/>
    <w:rsid w:val="000334DF"/>
    <w:rsid w:val="0004143F"/>
    <w:rsid w:val="0004230C"/>
    <w:rsid w:val="000604A2"/>
    <w:rsid w:val="000728FB"/>
    <w:rsid w:val="000733AC"/>
    <w:rsid w:val="00085619"/>
    <w:rsid w:val="000876FB"/>
    <w:rsid w:val="000A24E0"/>
    <w:rsid w:val="000B198B"/>
    <w:rsid w:val="000B2178"/>
    <w:rsid w:val="000B28B4"/>
    <w:rsid w:val="000B7506"/>
    <w:rsid w:val="000D2078"/>
    <w:rsid w:val="000D3F44"/>
    <w:rsid w:val="000D4080"/>
    <w:rsid w:val="000E4F5E"/>
    <w:rsid w:val="000F505D"/>
    <w:rsid w:val="000F62F0"/>
    <w:rsid w:val="00100336"/>
    <w:rsid w:val="00107AB4"/>
    <w:rsid w:val="00111B7A"/>
    <w:rsid w:val="00121850"/>
    <w:rsid w:val="001306A5"/>
    <w:rsid w:val="00135CED"/>
    <w:rsid w:val="00152103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3567"/>
    <w:rsid w:val="001C72A9"/>
    <w:rsid w:val="001D2B7F"/>
    <w:rsid w:val="001E125A"/>
    <w:rsid w:val="001E3E7C"/>
    <w:rsid w:val="001F020C"/>
    <w:rsid w:val="00207A8F"/>
    <w:rsid w:val="002137BE"/>
    <w:rsid w:val="002178F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B483B"/>
    <w:rsid w:val="002C5EA8"/>
    <w:rsid w:val="002E7BBD"/>
    <w:rsid w:val="002F6E67"/>
    <w:rsid w:val="00300504"/>
    <w:rsid w:val="00305C0E"/>
    <w:rsid w:val="00310DC6"/>
    <w:rsid w:val="00330015"/>
    <w:rsid w:val="0033167B"/>
    <w:rsid w:val="003330CB"/>
    <w:rsid w:val="00343E17"/>
    <w:rsid w:val="00351F1F"/>
    <w:rsid w:val="00352FD7"/>
    <w:rsid w:val="0035667F"/>
    <w:rsid w:val="00363BBD"/>
    <w:rsid w:val="00382222"/>
    <w:rsid w:val="003854BB"/>
    <w:rsid w:val="003955DD"/>
    <w:rsid w:val="003A2265"/>
    <w:rsid w:val="003A6F95"/>
    <w:rsid w:val="003B391C"/>
    <w:rsid w:val="003D7443"/>
    <w:rsid w:val="003E2A2B"/>
    <w:rsid w:val="003E46A9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344D8"/>
    <w:rsid w:val="005350A6"/>
    <w:rsid w:val="00545A99"/>
    <w:rsid w:val="00556F6B"/>
    <w:rsid w:val="005603A8"/>
    <w:rsid w:val="005614DB"/>
    <w:rsid w:val="00576025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501DC"/>
    <w:rsid w:val="00650D59"/>
    <w:rsid w:val="00653819"/>
    <w:rsid w:val="00662D2D"/>
    <w:rsid w:val="0066565B"/>
    <w:rsid w:val="0066631F"/>
    <w:rsid w:val="006866FD"/>
    <w:rsid w:val="00690690"/>
    <w:rsid w:val="00691921"/>
    <w:rsid w:val="006C5150"/>
    <w:rsid w:val="006C7A91"/>
    <w:rsid w:val="006D39DD"/>
    <w:rsid w:val="006F1735"/>
    <w:rsid w:val="00703F00"/>
    <w:rsid w:val="00711F1A"/>
    <w:rsid w:val="007266FC"/>
    <w:rsid w:val="00736439"/>
    <w:rsid w:val="0074072E"/>
    <w:rsid w:val="00744720"/>
    <w:rsid w:val="00752D9A"/>
    <w:rsid w:val="0079733C"/>
    <w:rsid w:val="007A3B89"/>
    <w:rsid w:val="007A5DD2"/>
    <w:rsid w:val="007A79C3"/>
    <w:rsid w:val="007B24C9"/>
    <w:rsid w:val="007B2A2E"/>
    <w:rsid w:val="007C2E90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40295"/>
    <w:rsid w:val="0086322A"/>
    <w:rsid w:val="00871DF6"/>
    <w:rsid w:val="00890ADF"/>
    <w:rsid w:val="00890E4B"/>
    <w:rsid w:val="00894061"/>
    <w:rsid w:val="00896EF0"/>
    <w:rsid w:val="008A1E03"/>
    <w:rsid w:val="008C0701"/>
    <w:rsid w:val="008C3134"/>
    <w:rsid w:val="00904CAD"/>
    <w:rsid w:val="0091013D"/>
    <w:rsid w:val="0091241E"/>
    <w:rsid w:val="00914F1C"/>
    <w:rsid w:val="009238FF"/>
    <w:rsid w:val="00933317"/>
    <w:rsid w:val="009459B7"/>
    <w:rsid w:val="0094792D"/>
    <w:rsid w:val="009528BA"/>
    <w:rsid w:val="0096205A"/>
    <w:rsid w:val="009620A7"/>
    <w:rsid w:val="009710B4"/>
    <w:rsid w:val="00971D69"/>
    <w:rsid w:val="00994215"/>
    <w:rsid w:val="00994F59"/>
    <w:rsid w:val="00995B5A"/>
    <w:rsid w:val="009B3D1E"/>
    <w:rsid w:val="009C0546"/>
    <w:rsid w:val="009C14A5"/>
    <w:rsid w:val="009D17C4"/>
    <w:rsid w:val="009E776C"/>
    <w:rsid w:val="009F41DB"/>
    <w:rsid w:val="009F6304"/>
    <w:rsid w:val="00A036BA"/>
    <w:rsid w:val="00A1394D"/>
    <w:rsid w:val="00A16A23"/>
    <w:rsid w:val="00A33A4A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F1712"/>
    <w:rsid w:val="00AF1BF6"/>
    <w:rsid w:val="00AF1D2E"/>
    <w:rsid w:val="00AF29D9"/>
    <w:rsid w:val="00B0580D"/>
    <w:rsid w:val="00B1061E"/>
    <w:rsid w:val="00B116E8"/>
    <w:rsid w:val="00B15C01"/>
    <w:rsid w:val="00B26FBF"/>
    <w:rsid w:val="00B36D7F"/>
    <w:rsid w:val="00B4515C"/>
    <w:rsid w:val="00B63CA6"/>
    <w:rsid w:val="00B70208"/>
    <w:rsid w:val="00B715C6"/>
    <w:rsid w:val="00B87750"/>
    <w:rsid w:val="00BA27A0"/>
    <w:rsid w:val="00BC2FE8"/>
    <w:rsid w:val="00BC543A"/>
    <w:rsid w:val="00BD7A6F"/>
    <w:rsid w:val="00BF0670"/>
    <w:rsid w:val="00BF7C0A"/>
    <w:rsid w:val="00C01606"/>
    <w:rsid w:val="00C01C0E"/>
    <w:rsid w:val="00C02664"/>
    <w:rsid w:val="00C27A78"/>
    <w:rsid w:val="00C41816"/>
    <w:rsid w:val="00C42CED"/>
    <w:rsid w:val="00C61A29"/>
    <w:rsid w:val="00C80162"/>
    <w:rsid w:val="00C80210"/>
    <w:rsid w:val="00C823F1"/>
    <w:rsid w:val="00C9245B"/>
    <w:rsid w:val="00C96AD9"/>
    <w:rsid w:val="00C97EB7"/>
    <w:rsid w:val="00CA6105"/>
    <w:rsid w:val="00CB2856"/>
    <w:rsid w:val="00CB432E"/>
    <w:rsid w:val="00CC7C51"/>
    <w:rsid w:val="00CE23C9"/>
    <w:rsid w:val="00CE2F12"/>
    <w:rsid w:val="00CF7875"/>
    <w:rsid w:val="00CF78BE"/>
    <w:rsid w:val="00CF7DFC"/>
    <w:rsid w:val="00D00339"/>
    <w:rsid w:val="00D02935"/>
    <w:rsid w:val="00D06E52"/>
    <w:rsid w:val="00D13935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4E49"/>
    <w:rsid w:val="00E7670C"/>
    <w:rsid w:val="00E82114"/>
    <w:rsid w:val="00E90E14"/>
    <w:rsid w:val="00E93557"/>
    <w:rsid w:val="00EA0716"/>
    <w:rsid w:val="00EA5F16"/>
    <w:rsid w:val="00EB7A18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43EF"/>
    <w:rsid w:val="00F41120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34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34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C08B40F278A42C796349E04087D0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B77A4D-B22D-49CF-8815-361746BD2D66}"/>
      </w:docPartPr>
      <w:docPartBody>
        <w:p w:rsidR="0092481F" w:rsidRDefault="00196413" w:rsidP="00196413">
          <w:pPr>
            <w:pStyle w:val="2C08B40F278A42C796349E04087D0EA9"/>
          </w:pPr>
          <w:r w:rsidRPr="002B4365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2B2"/>
    <w:rsid w:val="00196413"/>
    <w:rsid w:val="0092481F"/>
    <w:rsid w:val="0095408B"/>
    <w:rsid w:val="00A452B2"/>
    <w:rsid w:val="00C17E9B"/>
    <w:rsid w:val="00C7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6413"/>
    <w:rPr>
      <w:color w:val="808080"/>
    </w:rPr>
  </w:style>
  <w:style w:type="paragraph" w:customStyle="1" w:styleId="2C08B40F278A42C796349E04087D0EA9">
    <w:name w:val="2C08B40F278A42C796349E04087D0EA9"/>
    <w:rsid w:val="001964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0be1033-61d5-46ad-ae3a-53f0d5f2e6d6">XYRVYRS7NR3H-414051584-785146</_dlc_DocId>
    <_dlc_DocIdUrl xmlns="90be1033-61d5-46ad-ae3a-53f0d5f2e6d6">
      <Url>https://contatofortesec.sharepoint.com/sites/Gestao/_layouts/15/DocIdRedir.aspx?ID=XYRVYRS7NR3H-414051584-785146</Url>
      <Description>XYRVYRS7NR3H-414051584-785146</Description>
    </_dlc_DocIdUrl>
    <TaxCatchAll xmlns="90be1033-61d5-46ad-ae3a-53f0d5f2e6d6" xsi:nil="true"/>
    <lcf76f155ced4ddcb4097134ff3c332f xmlns="bb6cd9ea-a165-46c7-8046-7d231703d63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52565C418707D4AA9D5B20100C39FAD" ma:contentTypeVersion="16" ma:contentTypeDescription="Crie um novo documento." ma:contentTypeScope="" ma:versionID="36003173e39d823a860dd86e08427f29">
  <xsd:schema xmlns:xsd="http://www.w3.org/2001/XMLSchema" xmlns:xs="http://www.w3.org/2001/XMLSchema" xmlns:p="http://schemas.microsoft.com/office/2006/metadata/properties" xmlns:ns2="90be1033-61d5-46ad-ae3a-53f0d5f2e6d6" xmlns:ns3="bb6cd9ea-a165-46c7-8046-7d231703d635" targetNamespace="http://schemas.microsoft.com/office/2006/metadata/properties" ma:root="true" ma:fieldsID="ea3518192cdacaf93450030a0e646181" ns2:_="" ns3:_="">
    <xsd:import namespace="90be1033-61d5-46ad-ae3a-53f0d5f2e6d6"/>
    <xsd:import namespace="bb6cd9ea-a165-46c7-8046-7d231703d63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2:SharedWithUsers" minOccurs="0"/>
                <xsd:element ref="ns2:SharedWithDetail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be1033-61d5-46ad-ae3a-53f0d5f2e6d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162c6088-f40a-4906-9512-a51a679c9280}" ma:internalName="TaxCatchAll" ma:showField="CatchAllData" ma:web="90be1033-61d5-46ad-ae3a-53f0d5f2e6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cd9ea-a165-46c7-8046-7d231703d6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90be1033-61d5-46ad-ae3a-53f0d5f2e6d6"/>
    <ds:schemaRef ds:uri="bb6cd9ea-a165-46c7-8046-7d231703d635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A77B42-8182-4C1A-B2AE-E6D6428064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be1033-61d5-46ad-ae3a-53f0d5f2e6d6"/>
    <ds:schemaRef ds:uri="bb6cd9ea-a165-46c7-8046-7d231703d6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948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15</cp:revision>
  <cp:lastPrinted>2018-10-25T17:36:00Z</cp:lastPrinted>
  <dcterms:created xsi:type="dcterms:W3CDTF">2022-09-20T22:13:00Z</dcterms:created>
  <dcterms:modified xsi:type="dcterms:W3CDTF">2022-11-04T20:50:00Z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0x010100252565C418707D4AA9D5B20100C39FAD</vt:lpwstr>
  </property>
  <property fmtid="{D5CDD505-2E9C-101B-9397-08002B2CF9AE}" pid="3" name="Order">
    <vt:r8>14159200</vt:r8>
  </property>
  <property fmtid="{D5CDD505-2E9C-101B-9397-08002B2CF9AE}" pid="4" name="_dlc_DocIdItemGuid">
    <vt:lpwstr>24408a31-e5ec-4364-8235-7bf49ce651bd</vt:lpwstr>
  </property>
  <property fmtid="{D5CDD505-2E9C-101B-9397-08002B2CF9AE}" pid="5" name="MediaServiceImageTags">
    <vt:lpwstr/>
  </property>
</Properties>
</file>