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7A3B89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4DD18724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ASSEMBLEIA </w:t>
      </w:r>
      <w:r w:rsidR="0096205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GERAL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DE TITULARES 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DAS </w:t>
      </w:r>
      <w:r w:rsidR="00381BB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421ª, 422ª, 423ª, 424ª, 425ª, 426ª e 427</w:t>
      </w:r>
      <w:r w:rsidR="00E432D3" w:rsidRPr="00EA23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SÉRIES DA </w:t>
      </w:r>
      <w:r w:rsidR="003D148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a ser realizada em </w:t>
      </w:r>
      <w:r w:rsidR="00BC2FE8" w:rsidRPr="00AF1712">
        <w:rPr>
          <w:rFonts w:ascii="Open Sans" w:hAnsi="Open Sans" w:cs="Open Sans"/>
          <w:b/>
          <w:caps/>
          <w:sz w:val="20"/>
          <w:szCs w:val="20"/>
        </w:rPr>
        <w:t>PRIMEIRA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convocação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 em</w:t>
      </w:r>
      <w:r w:rsidR="00A27B4B">
        <w:rPr>
          <w:rFonts w:ascii="Open Sans" w:hAnsi="Open Sans" w:cs="Open Sans"/>
          <w:b/>
          <w:bCs/>
          <w:caps/>
          <w:sz w:val="20"/>
          <w:szCs w:val="20"/>
        </w:rPr>
        <w:t xml:space="preserve"> 29 </w:t>
      </w:r>
      <w:r w:rsidR="0051082E" w:rsidRPr="00AF1712">
        <w:rPr>
          <w:rFonts w:ascii="Open Sans" w:hAnsi="Open Sans" w:cs="Open Sans"/>
          <w:b/>
          <w:sz w:val="20"/>
          <w:szCs w:val="20"/>
        </w:rPr>
        <w:t xml:space="preserve">DE </w:t>
      </w:r>
      <w:r w:rsidR="00A27B4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NOVEMBRO</w:t>
      </w:r>
      <w:r w:rsidR="0091013D"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D50CCC" w:rsidRPr="00AF1712">
        <w:rPr>
          <w:rFonts w:ascii="Open Sans" w:hAnsi="Open Sans" w:cs="Open Sans"/>
          <w:b/>
          <w:caps/>
          <w:sz w:val="20"/>
          <w:szCs w:val="20"/>
        </w:rPr>
        <w:t>2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e/ou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em </w:t>
      </w:r>
      <w:r w:rsidRPr="00AF1712">
        <w:rPr>
          <w:rFonts w:ascii="Open Sans" w:hAnsi="Open Sans" w:cs="Open Sans"/>
          <w:b/>
          <w:caps/>
          <w:sz w:val="20"/>
          <w:szCs w:val="20"/>
        </w:rPr>
        <w:t>eventuais reaberturas</w:t>
      </w:r>
      <w:r w:rsidR="00896EF0" w:rsidRPr="00AF1712">
        <w:rPr>
          <w:rFonts w:ascii="Open Sans" w:hAnsi="Open Sans" w:cs="Open Sans"/>
          <w:b/>
          <w:caps/>
          <w:sz w:val="20"/>
          <w:szCs w:val="20"/>
        </w:rPr>
        <w:t xml:space="preserve"> e/ou em segunda convocação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6159819" w14:textId="5A63996A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(i)</w:t>
      </w: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ab/>
      </w:r>
      <w:r w:rsidR="005E6215" w:rsidRPr="00E10376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 xml:space="preserve">das Demonstrações Financeiras do Patrimônio Separado referentes ao exercício encerrado em </w:t>
      </w:r>
      <w:sdt>
        <w:sdtPr>
          <w:rPr>
            <w:rFonts w:ascii="Open Sans" w:hAnsi="Open Sans" w:cs="Open Sans"/>
            <w:color w:val="000000" w:themeColor="text1"/>
            <w:sz w:val="20"/>
            <w:szCs w:val="20"/>
          </w:rPr>
          <w:id w:val="1452437487"/>
          <w:placeholder>
            <w:docPart w:val="2C08B40F278A42C796349E04087D0EA9"/>
          </w:placeholder>
          <w:date>
            <w:dateFormat w:val="dd/MM/yyyy"/>
            <w:lid w:val="pt-BR"/>
            <w:storeMappedDataAs w:val="dateTime"/>
            <w:calendar w:val="gregorian"/>
          </w:date>
        </w:sdtPr>
        <w:sdtContent>
          <w:r w:rsidR="000C74F3" w:rsidRPr="003D1487">
            <w:rPr>
              <w:rFonts w:ascii="Open Sans" w:hAnsi="Open Sans" w:cs="Open Sans"/>
              <w:color w:val="000000" w:themeColor="text1"/>
              <w:sz w:val="20"/>
              <w:szCs w:val="20"/>
            </w:rPr>
            <w:t xml:space="preserve">30 de </w:t>
          </w:r>
          <w:r w:rsidR="003D1487">
            <w:rPr>
              <w:rFonts w:ascii="Open Sans" w:hAnsi="Open Sans" w:cs="Open Sans"/>
              <w:color w:val="000000" w:themeColor="text1"/>
              <w:sz w:val="20"/>
              <w:szCs w:val="20"/>
            </w:rPr>
            <w:t>j</w:t>
          </w:r>
          <w:r w:rsidR="000C74F3" w:rsidRPr="003D1487">
            <w:rPr>
              <w:rFonts w:ascii="Open Sans" w:hAnsi="Open Sans" w:cs="Open Sans"/>
              <w:color w:val="000000" w:themeColor="text1"/>
              <w:sz w:val="20"/>
              <w:szCs w:val="20"/>
            </w:rPr>
            <w:t>unho de 2022</w:t>
          </w:r>
        </w:sdtContent>
      </w:sdt>
      <w:r w:rsidR="005E6215" w:rsidRPr="009917B2">
        <w:rPr>
          <w:rFonts w:ascii="Open Sans" w:hAnsi="Open Sans" w:cs="Open Sans"/>
          <w:color w:val="000000" w:themeColor="text1"/>
          <w:sz w:val="20"/>
          <w:szCs w:val="20"/>
        </w:rPr>
        <w:t xml:space="preserve"> (“</w:t>
      </w:r>
      <w:r w:rsidR="005E6215" w:rsidRPr="009917B2">
        <w:rPr>
          <w:rFonts w:ascii="Open Sans" w:hAnsi="Open Sans" w:cs="Open Sans"/>
          <w:color w:val="000000" w:themeColor="text1"/>
          <w:sz w:val="20"/>
          <w:szCs w:val="20"/>
          <w:u w:val="single"/>
        </w:rPr>
        <w:t>Demonstrações Financeiras</w:t>
      </w:r>
      <w:r w:rsidR="005E6215" w:rsidRPr="009917B2">
        <w:rPr>
          <w:rFonts w:ascii="Open Sans" w:hAnsi="Open Sans" w:cs="Open Sans"/>
          <w:color w:val="000000" w:themeColor="text1"/>
          <w:sz w:val="20"/>
          <w:szCs w:val="20"/>
        </w:rPr>
        <w:t>”)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 xml:space="preserve">, emitidas sem ressalvas e sem opinião modificada, acompanhadas do relatório da </w:t>
      </w:r>
      <w:r w:rsidR="005E6215" w:rsidRPr="005554CD">
        <w:rPr>
          <w:rFonts w:ascii="Open Sans" w:hAnsi="Open Sans" w:cs="Open Sans"/>
          <w:color w:val="000000" w:themeColor="text1"/>
          <w:sz w:val="20"/>
          <w:szCs w:val="20"/>
        </w:rPr>
        <w:t xml:space="preserve">Deloitte Touche </w:t>
      </w:r>
      <w:proofErr w:type="spellStart"/>
      <w:r w:rsidR="005E6215" w:rsidRPr="005554CD">
        <w:rPr>
          <w:rFonts w:ascii="Open Sans" w:hAnsi="Open Sans" w:cs="Open Sans"/>
          <w:color w:val="000000" w:themeColor="text1"/>
          <w:sz w:val="20"/>
          <w:szCs w:val="20"/>
        </w:rPr>
        <w:t>Tohmatsu</w:t>
      </w:r>
      <w:proofErr w:type="spellEnd"/>
      <w:r w:rsidR="005E6215" w:rsidRPr="005554CD">
        <w:rPr>
          <w:rFonts w:ascii="Open Sans" w:hAnsi="Open Sans" w:cs="Open Sans"/>
          <w:color w:val="000000" w:themeColor="text1"/>
          <w:sz w:val="20"/>
          <w:szCs w:val="20"/>
        </w:rPr>
        <w:t xml:space="preserve"> Auditores Independentes Ltda.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 xml:space="preserve">, na qualidade de auditor independente, elaboradas conforme a </w:t>
      </w:r>
      <w:r w:rsidR="00085619" w:rsidRPr="00A1394D">
        <w:rPr>
          <w:rFonts w:ascii="Open Sans" w:hAnsi="Open Sans" w:cs="Open Sans"/>
          <w:sz w:val="20"/>
          <w:szCs w:val="20"/>
          <w:shd w:val="clear" w:color="auto" w:fill="FFFFFF"/>
        </w:rPr>
        <w:t>Resolução CVM nº 60 de 23 de dezembro de 2021 (“</w:t>
      </w:r>
      <w:r w:rsidR="00085619" w:rsidRPr="0008561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Resolução CVM 60</w:t>
      </w:r>
      <w:r w:rsidR="00085619">
        <w:rPr>
          <w:rFonts w:ascii="Open Sans" w:hAnsi="Open Sans" w:cs="Open Sans"/>
          <w:sz w:val="20"/>
          <w:szCs w:val="20"/>
          <w:shd w:val="clear" w:color="auto" w:fill="FFFFFF"/>
        </w:rPr>
        <w:t>”)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>, a Lei nº 6.404, de 15 de dezembro de 1976, conforme alterada, e demais normas contábeis, legais e regulatórias aplicáveis, observado que, caso não seja possível obter o quórum necessário para instalação da Assembleia, a aprovação das Demonstrações Financeiras se dará de forma automática, nos termos do artigo 25, §2º, da Resolução CVM 60.</w:t>
      </w:r>
    </w:p>
    <w:p w14:paraId="6578F170" w14:textId="77777777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32205412" w14:textId="77777777" w:rsidR="003A2265" w:rsidRPr="007A3B89" w:rsidRDefault="003A2265" w:rsidP="003A226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F38DE16" w14:textId="77777777" w:rsidR="00B15C01" w:rsidRPr="007A3B89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E40198B" w14:textId="77777777" w:rsidR="00803FCA" w:rsidRPr="007A3B89" w:rsidRDefault="00803FCA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lastRenderedPageBreak/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11CD0A64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Assembleia </w:t>
      </w:r>
      <w:r w:rsidR="0096205A">
        <w:rPr>
          <w:rFonts w:ascii="Open Sans" w:hAnsi="Open Sans" w:cs="Open Sans"/>
          <w:color w:val="000000" w:themeColor="text1"/>
          <w:sz w:val="20"/>
          <w:szCs w:val="20"/>
        </w:rPr>
        <w:t>Geral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de Titulares dos Certificados de Recebíveis Imobiliários d</w:t>
      </w:r>
      <w:r w:rsidR="00BD7A6F">
        <w:rPr>
          <w:rFonts w:ascii="Open Sans" w:hAnsi="Open Sans" w:cs="Open Sans"/>
          <w:color w:val="000000" w:themeColor="text1"/>
          <w:sz w:val="20"/>
          <w:szCs w:val="20"/>
        </w:rPr>
        <w:t>a</w:t>
      </w:r>
      <w:r w:rsidR="001C72A9">
        <w:rPr>
          <w:rFonts w:ascii="Open Sans" w:hAnsi="Open Sans" w:cs="Open Sans"/>
          <w:color w:val="000000" w:themeColor="text1"/>
          <w:sz w:val="20"/>
          <w:szCs w:val="20"/>
        </w:rPr>
        <w:t>s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064D69" w:rsidRPr="003D1487">
        <w:rPr>
          <w:rFonts w:ascii="Open Sans" w:hAnsi="Open Sans" w:cs="Open Sans"/>
          <w:color w:val="000000" w:themeColor="text1"/>
          <w:sz w:val="20"/>
          <w:szCs w:val="20"/>
        </w:rPr>
        <w:t>421ª, 422ª, 423ª, 424ª, 425ª, 426ª e 427</w:t>
      </w:r>
      <w:r w:rsidR="00CE2F12" w:rsidRPr="00064D69">
        <w:rPr>
          <w:rFonts w:ascii="Open Sans" w:hAnsi="Open Sans" w:cs="Open Sans"/>
          <w:sz w:val="20"/>
          <w:szCs w:val="20"/>
        </w:rPr>
        <w:t>ª</w:t>
      </w:r>
      <w:r w:rsidR="00CE2F12" w:rsidRPr="00CE2F12">
        <w:rPr>
          <w:rFonts w:ascii="Open Sans" w:hAnsi="Open Sans" w:cs="Open Sans"/>
          <w:bCs/>
          <w:sz w:val="20"/>
          <w:szCs w:val="20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064D69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ª Emissão da Forte </w:t>
      </w:r>
      <w:proofErr w:type="spellStart"/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Securitizadora</w:t>
      </w:r>
      <w:proofErr w:type="spellEnd"/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de Créditos </w:t>
      </w:r>
      <w:r w:rsidR="00481AC4" w:rsidRPr="003D1487">
        <w:rPr>
          <w:rFonts w:ascii="Open Sans" w:hAnsi="Open Sans" w:cs="Open Sans"/>
          <w:i/>
          <w:iCs/>
          <w:sz w:val="20"/>
          <w:szCs w:val="20"/>
        </w:rPr>
        <w:t>Imobiliários da</w:t>
      </w:r>
      <w:r w:rsidR="003E7367" w:rsidRPr="003D1487">
        <w:rPr>
          <w:rFonts w:ascii="Open Sans" w:hAnsi="Open Sans" w:cs="Open Sans"/>
          <w:i/>
          <w:iCs/>
          <w:sz w:val="20"/>
          <w:szCs w:val="20"/>
        </w:rPr>
        <w:t>s</w:t>
      </w:r>
      <w:r w:rsidR="00481AC4" w:rsidRPr="003D1487">
        <w:rPr>
          <w:rFonts w:ascii="Open Sans" w:hAnsi="Open Sans" w:cs="Open Sans"/>
          <w:i/>
          <w:iCs/>
          <w:sz w:val="20"/>
          <w:szCs w:val="20"/>
        </w:rPr>
        <w:t xml:space="preserve"> </w:t>
      </w:r>
      <w:r w:rsidR="00064D69" w:rsidRPr="003D1487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421ª, 422ª, 423ª, 424ª, 425ª, 426ª e 427</w:t>
      </w:r>
      <w:r w:rsidR="00CE2F12" w:rsidRPr="003D1487">
        <w:rPr>
          <w:rFonts w:ascii="Open Sans" w:hAnsi="Open Sans" w:cs="Open Sans"/>
          <w:bCs/>
          <w:i/>
          <w:iCs/>
          <w:sz w:val="20"/>
          <w:szCs w:val="20"/>
        </w:rPr>
        <w:t xml:space="preserve">ª </w:t>
      </w:r>
      <w:r w:rsidR="00481AC4" w:rsidRPr="003D1487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064D69" w:rsidRPr="003D1487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1</w:t>
      </w:r>
      <w:r w:rsidR="00481AC4" w:rsidRPr="003D1487">
        <w:rPr>
          <w:rFonts w:ascii="Open Sans" w:hAnsi="Open Sans" w:cs="Open Sans"/>
          <w:i/>
          <w:iCs/>
          <w:sz w:val="20"/>
          <w:szCs w:val="20"/>
        </w:rPr>
        <w:t>ª Emissão de Certificados de Rece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</w:t>
      </w:r>
      <w:proofErr w:type="spellStart"/>
      <w:r w:rsidRPr="005603A8">
        <w:rPr>
          <w:rFonts w:ascii="Open Sans" w:hAnsi="Open Sans" w:cs="Open Sans"/>
          <w:i/>
          <w:iCs/>
          <w:sz w:val="20"/>
          <w:szCs w:val="20"/>
        </w:rPr>
        <w:t>Securitizadora</w:t>
      </w:r>
      <w:proofErr w:type="spellEnd"/>
      <w:r w:rsidRPr="005603A8">
        <w:rPr>
          <w:rFonts w:ascii="Open Sans" w:hAnsi="Open Sans" w:cs="Open Sans"/>
          <w:i/>
          <w:iCs/>
          <w:sz w:val="20"/>
          <w:szCs w:val="20"/>
        </w:rPr>
        <w:t xml:space="preserve">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C67467">
        <w:rPr>
          <w:rFonts w:ascii="Open Sans" w:hAnsi="Open Sans" w:cs="Open Sans"/>
          <w:sz w:val="20"/>
          <w:szCs w:val="20"/>
        </w:rPr>
        <w:t>conforme aditado</w:t>
      </w:r>
      <w:r w:rsidRPr="005603A8">
        <w:rPr>
          <w:rFonts w:ascii="Open Sans" w:hAnsi="Open Sans" w:cs="Open Sans"/>
          <w:sz w:val="20"/>
          <w:szCs w:val="20"/>
        </w:rPr>
        <w:t xml:space="preserve"> em </w:t>
      </w:r>
      <w:r w:rsidR="00C67467">
        <w:rPr>
          <w:rFonts w:ascii="Open Sans" w:hAnsi="Open Sans" w:cs="Open Sans"/>
          <w:color w:val="000000" w:themeColor="text1"/>
          <w:sz w:val="20"/>
          <w:szCs w:val="20"/>
        </w:rPr>
        <w:t>25</w:t>
      </w:r>
      <w:r w:rsidR="00064D69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135CED">
        <w:rPr>
          <w:rFonts w:ascii="Open Sans" w:hAnsi="Open Sans" w:cs="Open Sans"/>
          <w:bCs/>
          <w:sz w:val="20"/>
          <w:szCs w:val="20"/>
        </w:rPr>
        <w:t xml:space="preserve">de </w:t>
      </w:r>
      <w:r w:rsidR="00064D69">
        <w:rPr>
          <w:rFonts w:ascii="Open Sans" w:hAnsi="Open Sans" w:cs="Open Sans"/>
          <w:color w:val="000000" w:themeColor="text1"/>
          <w:sz w:val="20"/>
          <w:szCs w:val="20"/>
        </w:rPr>
        <w:t xml:space="preserve">junho </w:t>
      </w:r>
      <w:r w:rsidR="00135CED">
        <w:rPr>
          <w:rFonts w:ascii="Open Sans" w:hAnsi="Open Sans" w:cs="Open Sans"/>
          <w:bCs/>
          <w:sz w:val="20"/>
          <w:szCs w:val="20"/>
        </w:rPr>
        <w:t xml:space="preserve">de </w:t>
      </w:r>
      <w:r w:rsidR="00064D69">
        <w:rPr>
          <w:rFonts w:ascii="Open Sans" w:hAnsi="Open Sans" w:cs="Open Sans"/>
          <w:color w:val="000000" w:themeColor="text1"/>
          <w:sz w:val="20"/>
          <w:szCs w:val="20"/>
        </w:rPr>
        <w:t>2020</w:t>
      </w:r>
      <w:r w:rsidR="00064D69" w:rsidRPr="005603A8">
        <w:rPr>
          <w:rFonts w:ascii="Open Sans" w:hAnsi="Open Sans" w:cs="Open Sans"/>
          <w:sz w:val="20"/>
          <w:szCs w:val="20"/>
        </w:rPr>
        <w:t xml:space="preserve">,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r w:rsidR="000C012F">
        <w:rPr>
          <w:rFonts w:ascii="Open Sans" w:hAnsi="Open Sans" w:cs="Open Sans"/>
          <w:sz w:val="20"/>
          <w:szCs w:val="20"/>
        </w:rPr>
        <w:t>Simplific Pavarini Distribuidora de Títulos e Valores Mobiliários Ltda.</w:t>
      </w:r>
      <w:r w:rsidR="00914F1C" w:rsidRPr="00914F1C">
        <w:rPr>
          <w:rFonts w:ascii="Open Sans" w:hAnsi="Open Sans" w:cs="Open Sans"/>
          <w:sz w:val="20"/>
          <w:szCs w:val="20"/>
        </w:rPr>
        <w:t xml:space="preserve">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6885D317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96205A">
        <w:rPr>
          <w:rFonts w:ascii="Open Sans" w:hAnsi="Open Sans" w:cs="Open Sans"/>
          <w:sz w:val="20"/>
          <w:szCs w:val="20"/>
          <w:shd w:val="clear" w:color="auto" w:fill="FFFFFF"/>
        </w:rPr>
        <w:t>Geral</w:t>
      </w:r>
      <w:r w:rsidR="00EB7A18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Titulares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77757A4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2"/>
      <w:footerReference w:type="default" r:id="rId13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78DFC" w14:textId="77777777" w:rsidR="0043096C" w:rsidRDefault="0043096C" w:rsidP="00421DD1">
      <w:r>
        <w:separator/>
      </w:r>
    </w:p>
  </w:endnote>
  <w:endnote w:type="continuationSeparator" w:id="0">
    <w:p w14:paraId="71E16391" w14:textId="77777777" w:rsidR="0043096C" w:rsidRDefault="0043096C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B667EE" w:rsidRDefault="001306A5" w:rsidP="00B667EE">
            <w:pPr>
              <w:pStyle w:val="Footer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A862A" w14:textId="77777777" w:rsidR="0043096C" w:rsidRDefault="0043096C" w:rsidP="00421DD1">
      <w:r>
        <w:separator/>
      </w:r>
    </w:p>
  </w:footnote>
  <w:footnote w:type="continuationSeparator" w:id="0">
    <w:p w14:paraId="02F62F6D" w14:textId="77777777" w:rsidR="0043096C" w:rsidRDefault="0043096C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D7687" w14:textId="77777777" w:rsidR="00B667EE" w:rsidRDefault="001306A5" w:rsidP="00B667EE">
    <w:pPr>
      <w:pStyle w:val="Header"/>
      <w:jc w:val="center"/>
    </w:pPr>
    <w:r>
      <w:rPr>
        <w:noProof/>
        <w:lang w:eastAsia="pt-BR"/>
      </w:rPr>
      <w:drawing>
        <wp:anchor distT="0" distB="0" distL="114300" distR="114300" simplePos="0" relativeHeight="251669504" behindDoc="1" locked="0" layoutInCell="1" allowOverlap="1" wp14:anchorId="5D37C12B" wp14:editId="3EFA866F">
          <wp:simplePos x="0" y="0"/>
          <wp:positionH relativeFrom="column">
            <wp:posOffset>-747395</wp:posOffset>
          </wp:positionH>
          <wp:positionV relativeFrom="paragraph">
            <wp:posOffset>-259715</wp:posOffset>
          </wp:positionV>
          <wp:extent cx="1138555" cy="1190625"/>
          <wp:effectExtent l="0" t="0" r="4445" b="9525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8555" cy="1190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128C867" w14:textId="77777777" w:rsidR="00B667EE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961039068">
    <w:abstractNumId w:val="5"/>
  </w:num>
  <w:num w:numId="2" w16cid:durableId="902255891">
    <w:abstractNumId w:val="7"/>
  </w:num>
  <w:num w:numId="3" w16cid:durableId="1212959643">
    <w:abstractNumId w:val="4"/>
    <w:lvlOverride w:ilvl="0">
      <w:lvl w:ilvl="0">
        <w:numFmt w:val="decimal"/>
        <w:lvlText w:val="%1."/>
        <w:lvlJc w:val="left"/>
      </w:lvl>
    </w:lvlOverride>
  </w:num>
  <w:num w:numId="4" w16cid:durableId="1836602836">
    <w:abstractNumId w:val="9"/>
    <w:lvlOverride w:ilvl="0">
      <w:lvl w:ilvl="0">
        <w:numFmt w:val="decimal"/>
        <w:lvlText w:val="%1."/>
        <w:lvlJc w:val="left"/>
      </w:lvl>
    </w:lvlOverride>
  </w:num>
  <w:num w:numId="5" w16cid:durableId="1213227490">
    <w:abstractNumId w:val="3"/>
    <w:lvlOverride w:ilvl="0">
      <w:lvl w:ilvl="0">
        <w:numFmt w:val="decimal"/>
        <w:lvlText w:val="%1."/>
        <w:lvlJc w:val="left"/>
      </w:lvl>
    </w:lvlOverride>
  </w:num>
  <w:num w:numId="6" w16cid:durableId="928780167">
    <w:abstractNumId w:val="0"/>
  </w:num>
  <w:num w:numId="7" w16cid:durableId="1197888153">
    <w:abstractNumId w:val="1"/>
  </w:num>
  <w:num w:numId="8" w16cid:durableId="1576823230">
    <w:abstractNumId w:val="11"/>
  </w:num>
  <w:num w:numId="9" w16cid:durableId="1494682683">
    <w:abstractNumId w:val="8"/>
  </w:num>
  <w:num w:numId="10" w16cid:durableId="153901018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748683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95755189">
    <w:abstractNumId w:val="6"/>
  </w:num>
  <w:num w:numId="13" w16cid:durableId="1253902532">
    <w:abstractNumId w:val="10"/>
  </w:num>
  <w:num w:numId="14" w16cid:durableId="95317667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32FB4"/>
    <w:rsid w:val="000334DF"/>
    <w:rsid w:val="0004143F"/>
    <w:rsid w:val="0004230C"/>
    <w:rsid w:val="000604A2"/>
    <w:rsid w:val="00064D69"/>
    <w:rsid w:val="000728FB"/>
    <w:rsid w:val="000733AC"/>
    <w:rsid w:val="00085619"/>
    <w:rsid w:val="000876FB"/>
    <w:rsid w:val="000A24E0"/>
    <w:rsid w:val="000B198B"/>
    <w:rsid w:val="000B2178"/>
    <w:rsid w:val="000B28B4"/>
    <w:rsid w:val="000B7506"/>
    <w:rsid w:val="000C012F"/>
    <w:rsid w:val="000C74F3"/>
    <w:rsid w:val="000D2078"/>
    <w:rsid w:val="000D3F44"/>
    <w:rsid w:val="000D4080"/>
    <w:rsid w:val="000E4F5E"/>
    <w:rsid w:val="000F505D"/>
    <w:rsid w:val="000F62F0"/>
    <w:rsid w:val="00100336"/>
    <w:rsid w:val="00107AB4"/>
    <w:rsid w:val="00111B7A"/>
    <w:rsid w:val="00121850"/>
    <w:rsid w:val="001306A5"/>
    <w:rsid w:val="00135CED"/>
    <w:rsid w:val="00152103"/>
    <w:rsid w:val="001626E6"/>
    <w:rsid w:val="00172C61"/>
    <w:rsid w:val="00174178"/>
    <w:rsid w:val="00180328"/>
    <w:rsid w:val="00182879"/>
    <w:rsid w:val="001833FF"/>
    <w:rsid w:val="00184FC6"/>
    <w:rsid w:val="00193DF5"/>
    <w:rsid w:val="001A3ED7"/>
    <w:rsid w:val="001B6CCE"/>
    <w:rsid w:val="001C3567"/>
    <w:rsid w:val="001C72A9"/>
    <w:rsid w:val="001D2B7F"/>
    <w:rsid w:val="001D55D2"/>
    <w:rsid w:val="001E125A"/>
    <w:rsid w:val="001E3E7C"/>
    <w:rsid w:val="001F020C"/>
    <w:rsid w:val="00207A8F"/>
    <w:rsid w:val="002137BE"/>
    <w:rsid w:val="002178F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B483B"/>
    <w:rsid w:val="002C5EA8"/>
    <w:rsid w:val="002E7BBD"/>
    <w:rsid w:val="002F6E67"/>
    <w:rsid w:val="00300504"/>
    <w:rsid w:val="00305C0E"/>
    <w:rsid w:val="00310DC6"/>
    <w:rsid w:val="00330015"/>
    <w:rsid w:val="0033167B"/>
    <w:rsid w:val="003330CB"/>
    <w:rsid w:val="00343E17"/>
    <w:rsid w:val="00351F1F"/>
    <w:rsid w:val="00352FD7"/>
    <w:rsid w:val="0035667F"/>
    <w:rsid w:val="00363BBD"/>
    <w:rsid w:val="00381BB4"/>
    <w:rsid w:val="003854BB"/>
    <w:rsid w:val="003955DD"/>
    <w:rsid w:val="003A2265"/>
    <w:rsid w:val="003A6F95"/>
    <w:rsid w:val="003B391C"/>
    <w:rsid w:val="003D1487"/>
    <w:rsid w:val="003D7443"/>
    <w:rsid w:val="003E2A2B"/>
    <w:rsid w:val="003E46A9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3096C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344D8"/>
    <w:rsid w:val="005350A6"/>
    <w:rsid w:val="00545A99"/>
    <w:rsid w:val="00556F6B"/>
    <w:rsid w:val="005603A8"/>
    <w:rsid w:val="005614DB"/>
    <w:rsid w:val="00576025"/>
    <w:rsid w:val="005956FF"/>
    <w:rsid w:val="0059614C"/>
    <w:rsid w:val="005A08C8"/>
    <w:rsid w:val="005A44BF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501DC"/>
    <w:rsid w:val="00650D59"/>
    <w:rsid w:val="00653819"/>
    <w:rsid w:val="00662D2D"/>
    <w:rsid w:val="0066565B"/>
    <w:rsid w:val="0066631F"/>
    <w:rsid w:val="006866FD"/>
    <w:rsid w:val="00690690"/>
    <w:rsid w:val="00691921"/>
    <w:rsid w:val="006C5150"/>
    <w:rsid w:val="006C7A91"/>
    <w:rsid w:val="006D39DD"/>
    <w:rsid w:val="006F1735"/>
    <w:rsid w:val="00703F00"/>
    <w:rsid w:val="00711F1A"/>
    <w:rsid w:val="007266FC"/>
    <w:rsid w:val="00736439"/>
    <w:rsid w:val="0074072E"/>
    <w:rsid w:val="00744720"/>
    <w:rsid w:val="00752D9A"/>
    <w:rsid w:val="0079733C"/>
    <w:rsid w:val="007A3B89"/>
    <w:rsid w:val="007A5DD2"/>
    <w:rsid w:val="007A79C3"/>
    <w:rsid w:val="007B24C9"/>
    <w:rsid w:val="007B2A2E"/>
    <w:rsid w:val="007C2E90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40295"/>
    <w:rsid w:val="0086322A"/>
    <w:rsid w:val="00871DF6"/>
    <w:rsid w:val="00890ADF"/>
    <w:rsid w:val="00890E4B"/>
    <w:rsid w:val="00894061"/>
    <w:rsid w:val="00896EF0"/>
    <w:rsid w:val="008A1E03"/>
    <w:rsid w:val="008C0701"/>
    <w:rsid w:val="008C3134"/>
    <w:rsid w:val="00904CAD"/>
    <w:rsid w:val="0091013D"/>
    <w:rsid w:val="0091241E"/>
    <w:rsid w:val="00914F1C"/>
    <w:rsid w:val="009238FF"/>
    <w:rsid w:val="00933317"/>
    <w:rsid w:val="009459B7"/>
    <w:rsid w:val="0094792D"/>
    <w:rsid w:val="009528BA"/>
    <w:rsid w:val="0096205A"/>
    <w:rsid w:val="009620A7"/>
    <w:rsid w:val="009710B4"/>
    <w:rsid w:val="00971D69"/>
    <w:rsid w:val="00994215"/>
    <w:rsid w:val="00994F59"/>
    <w:rsid w:val="00995B5A"/>
    <w:rsid w:val="009B3D1E"/>
    <w:rsid w:val="009C0546"/>
    <w:rsid w:val="009C14A5"/>
    <w:rsid w:val="009D17C4"/>
    <w:rsid w:val="009E776C"/>
    <w:rsid w:val="009F0492"/>
    <w:rsid w:val="009F41DB"/>
    <w:rsid w:val="009F6304"/>
    <w:rsid w:val="00A036BA"/>
    <w:rsid w:val="00A1394D"/>
    <w:rsid w:val="00A16A23"/>
    <w:rsid w:val="00A27B4B"/>
    <w:rsid w:val="00A33A4A"/>
    <w:rsid w:val="00A61AC7"/>
    <w:rsid w:val="00A646AF"/>
    <w:rsid w:val="00A80260"/>
    <w:rsid w:val="00A94B13"/>
    <w:rsid w:val="00A95826"/>
    <w:rsid w:val="00A964AD"/>
    <w:rsid w:val="00AA7020"/>
    <w:rsid w:val="00AB33CC"/>
    <w:rsid w:val="00AC51E1"/>
    <w:rsid w:val="00AC6D95"/>
    <w:rsid w:val="00AD2A2E"/>
    <w:rsid w:val="00AF1712"/>
    <w:rsid w:val="00AF1BF6"/>
    <w:rsid w:val="00AF1D2E"/>
    <w:rsid w:val="00AF29D9"/>
    <w:rsid w:val="00B0580D"/>
    <w:rsid w:val="00B1061E"/>
    <w:rsid w:val="00B116E8"/>
    <w:rsid w:val="00B15C01"/>
    <w:rsid w:val="00B26FBF"/>
    <w:rsid w:val="00B36D7F"/>
    <w:rsid w:val="00B4515C"/>
    <w:rsid w:val="00B63CA6"/>
    <w:rsid w:val="00B70208"/>
    <w:rsid w:val="00B715C6"/>
    <w:rsid w:val="00B87750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11BA6"/>
    <w:rsid w:val="00C27A78"/>
    <w:rsid w:val="00C41816"/>
    <w:rsid w:val="00C42CED"/>
    <w:rsid w:val="00C61A29"/>
    <w:rsid w:val="00C67467"/>
    <w:rsid w:val="00C80162"/>
    <w:rsid w:val="00C80210"/>
    <w:rsid w:val="00C823F1"/>
    <w:rsid w:val="00C9245B"/>
    <w:rsid w:val="00C96AD9"/>
    <w:rsid w:val="00C97EB7"/>
    <w:rsid w:val="00CA6105"/>
    <w:rsid w:val="00CB2856"/>
    <w:rsid w:val="00CB432E"/>
    <w:rsid w:val="00CC7C51"/>
    <w:rsid w:val="00CE23C9"/>
    <w:rsid w:val="00CE2F12"/>
    <w:rsid w:val="00CF7875"/>
    <w:rsid w:val="00CF78BE"/>
    <w:rsid w:val="00CF7DFC"/>
    <w:rsid w:val="00D00339"/>
    <w:rsid w:val="00D028C6"/>
    <w:rsid w:val="00D02935"/>
    <w:rsid w:val="00D13935"/>
    <w:rsid w:val="00D30CA2"/>
    <w:rsid w:val="00D346CA"/>
    <w:rsid w:val="00D41FE5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D08DA"/>
    <w:rsid w:val="00DF608D"/>
    <w:rsid w:val="00E01E0D"/>
    <w:rsid w:val="00E02B84"/>
    <w:rsid w:val="00E04800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4E49"/>
    <w:rsid w:val="00E7670C"/>
    <w:rsid w:val="00E82114"/>
    <w:rsid w:val="00E90E14"/>
    <w:rsid w:val="00E93557"/>
    <w:rsid w:val="00EA0716"/>
    <w:rsid w:val="00EA5F16"/>
    <w:rsid w:val="00EB7A18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43EF"/>
    <w:rsid w:val="00F41120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1DD1"/>
    <w:rPr>
      <w:lang w:val="pt-BR"/>
    </w:rPr>
  </w:style>
  <w:style w:type="paragraph" w:styleId="Footer">
    <w:name w:val="footer"/>
    <w:basedOn w:val="Normal"/>
    <w:link w:val="Footer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1DD1"/>
    <w:rPr>
      <w:lang w:val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Heading1Char">
    <w:name w:val="Heading 1 Char"/>
    <w:basedOn w:val="DefaultParagraphFont"/>
    <w:link w:val="Heading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DefaultParagraphFont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ListParagraph">
    <w:name w:val="List Paragraph"/>
    <w:aliases w:val="Vitor Título,Vitor T’tulo"/>
    <w:basedOn w:val="Normal"/>
    <w:link w:val="ListParagraphChar"/>
    <w:uiPriority w:val="34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leGrid">
    <w:name w:val="Table Grid"/>
    <w:basedOn w:val="Table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NoSpacing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ListParagraphChar">
    <w:name w:val="List Paragraph Char"/>
    <w:aliases w:val="Vitor Título Char,Vitor T’tulo Char"/>
    <w:link w:val="ListParagraph"/>
    <w:uiPriority w:val="34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CommentReference">
    <w:name w:val="annotation reference"/>
    <w:basedOn w:val="DefaultParagraphFont"/>
    <w:uiPriority w:val="99"/>
    <w:semiHidden/>
    <w:unhideWhenUsed/>
    <w:rsid w:val="00A94B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4B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UnresolvedMention">
    <w:name w:val="Unresolved Mention"/>
    <w:basedOn w:val="DefaultParagraphFont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ion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FollowedHyperlink">
    <w:name w:val="FollowedHyperlink"/>
    <w:basedOn w:val="DefaultParagraphFont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C08B40F278A42C796349E04087D0E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B77A4D-B22D-49CF-8815-361746BD2D66}"/>
      </w:docPartPr>
      <w:docPartBody>
        <w:p w:rsidR="00CC32AE" w:rsidRDefault="00196413" w:rsidP="00196413">
          <w:pPr>
            <w:pStyle w:val="2C08B40F278A42C796349E04087D0EA9"/>
          </w:pPr>
          <w:r w:rsidRPr="002B4365">
            <w:rPr>
              <w:rStyle w:val="PlaceholderText"/>
            </w:rPr>
            <w:t>Clique ou toque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2B2"/>
    <w:rsid w:val="00196413"/>
    <w:rsid w:val="001B18AF"/>
    <w:rsid w:val="0095408B"/>
    <w:rsid w:val="00A452B2"/>
    <w:rsid w:val="00AA026D"/>
    <w:rsid w:val="00B44742"/>
    <w:rsid w:val="00C17E9B"/>
    <w:rsid w:val="00CC32AE"/>
    <w:rsid w:val="00E722C4"/>
    <w:rsid w:val="00E84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96413"/>
    <w:rPr>
      <w:color w:val="808080"/>
    </w:rPr>
  </w:style>
  <w:style w:type="paragraph" w:customStyle="1" w:styleId="2C08B40F278A42C796349E04087D0EA9">
    <w:name w:val="2C08B40F278A42C796349E04087D0EA9"/>
    <w:rsid w:val="001964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52565C418707D4AA9D5B20100C39FAD" ma:contentTypeVersion="16" ma:contentTypeDescription="Crie um novo documento." ma:contentTypeScope="" ma:versionID="36003173e39d823a860dd86e08427f29">
  <xsd:schema xmlns:xsd="http://www.w3.org/2001/XMLSchema" xmlns:xs="http://www.w3.org/2001/XMLSchema" xmlns:p="http://schemas.microsoft.com/office/2006/metadata/properties" xmlns:ns2="90be1033-61d5-46ad-ae3a-53f0d5f2e6d6" xmlns:ns3="bb6cd9ea-a165-46c7-8046-7d231703d635" targetNamespace="http://schemas.microsoft.com/office/2006/metadata/properties" ma:root="true" ma:fieldsID="ea3518192cdacaf93450030a0e646181" ns2:_="" ns3:_="">
    <xsd:import namespace="90be1033-61d5-46ad-ae3a-53f0d5f2e6d6"/>
    <xsd:import namespace="bb6cd9ea-a165-46c7-8046-7d231703d63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2:SharedWithUsers" minOccurs="0"/>
                <xsd:element ref="ns2:SharedWithDetails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be1033-61d5-46ad-ae3a-53f0d5f2e6d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9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162c6088-f40a-4906-9512-a51a679c9280}" ma:internalName="TaxCatchAll" ma:showField="CatchAllData" ma:web="90be1033-61d5-46ad-ae3a-53f0d5f2e6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6cd9ea-a165-46c7-8046-7d231703d6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5" nillable="true" ma:taxonomy="true" ma:internalName="lcf76f155ced4ddcb4097134ff3c332f" ma:taxonomyFieldName="MediaServiceImageTags" ma:displayName="Marcaçõe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0be1033-61d5-46ad-ae3a-53f0d5f2e6d6">XYRVYRS7NR3H-414051584-785144</_dlc_DocId>
    <_dlc_DocIdUrl xmlns="90be1033-61d5-46ad-ae3a-53f0d5f2e6d6">
      <Url>https://contatofortesec.sharepoint.com/sites/Gestao/_layouts/15/DocIdRedir.aspx?ID=XYRVYRS7NR3H-414051584-785144</Url>
      <Description>XYRVYRS7NR3H-414051584-785144</Description>
    </_dlc_DocIdUrl>
    <TaxCatchAll xmlns="90be1033-61d5-46ad-ae3a-53f0d5f2e6d6" xsi:nil="true"/>
    <lcf76f155ced4ddcb4097134ff3c332f xmlns="bb6cd9ea-a165-46c7-8046-7d231703d63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C8E5BF4-F502-4266-8CA4-ED6439FCC9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be1033-61d5-46ad-ae3a-53f0d5f2e6d6"/>
    <ds:schemaRef ds:uri="bb6cd9ea-a165-46c7-8046-7d231703d6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90be1033-61d5-46ad-ae3a-53f0d5f2e6d6"/>
    <ds:schemaRef ds:uri="bb6cd9ea-a165-46c7-8046-7d231703d635"/>
  </ds:schemaRefs>
</ds:datastoreItem>
</file>

<file path=customXml/itemProps4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922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Anselmo Junior</cp:lastModifiedBy>
  <cp:revision>6</cp:revision>
  <cp:lastPrinted>2018-10-25T17:36:00Z</cp:lastPrinted>
  <dcterms:created xsi:type="dcterms:W3CDTF">2022-10-05T15:48:00Z</dcterms:created>
  <dcterms:modified xsi:type="dcterms:W3CDTF">2022-11-07T13:56:00Z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0x010100252565C418707D4AA9D5B20100C39FAD</vt:lpwstr>
  </property>
  <property fmtid="{D5CDD505-2E9C-101B-9397-08002B2CF9AE}" pid="3" name="Order">
    <vt:r8>14159200</vt:r8>
  </property>
  <property fmtid="{D5CDD505-2E9C-101B-9397-08002B2CF9AE}" pid="4" name="_dlc_DocIdItemGuid">
    <vt:lpwstr>8973a9fe-8acd-460d-a09d-29f936977233</vt:lpwstr>
  </property>
  <property fmtid="{D5CDD505-2E9C-101B-9397-08002B2CF9AE}" pid="5" name="MediaServiceImageTags">
    <vt:lpwstr/>
  </property>
</Properties>
</file>